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34ED" w14:textId="21D696A5" w:rsidR="00587226" w:rsidRPr="00587226" w:rsidRDefault="00587226" w:rsidP="0058722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87226">
        <w:rPr>
          <w:rFonts w:ascii="Times New Roman" w:hAnsi="Times New Roman" w:cs="Times New Roman"/>
          <w:b/>
          <w:bCs/>
          <w:sz w:val="36"/>
          <w:szCs w:val="36"/>
        </w:rPr>
        <w:t xml:space="preserve">Policy on Arrests </w:t>
      </w:r>
      <w:r w:rsidR="00CF7DC4">
        <w:rPr>
          <w:rFonts w:ascii="Times New Roman" w:hAnsi="Times New Roman" w:cs="Times New Roman"/>
          <w:b/>
          <w:bCs/>
          <w:sz w:val="36"/>
          <w:szCs w:val="36"/>
        </w:rPr>
        <w:t>and Criminal Charges</w:t>
      </w:r>
    </w:p>
    <w:p w14:paraId="6B0BB6DB" w14:textId="77777777" w:rsidR="00587226" w:rsidRDefault="00587226" w:rsidP="00587226">
      <w:pPr>
        <w:rPr>
          <w:rFonts w:ascii="Times New Roman" w:hAnsi="Times New Roman" w:cs="Times New Roman"/>
          <w:b/>
          <w:bCs/>
        </w:rPr>
      </w:pPr>
    </w:p>
    <w:p w14:paraId="7AB339DE" w14:textId="716493C7" w:rsidR="00587226" w:rsidRPr="00587226" w:rsidRDefault="009062C9" w:rsidP="005872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Duty to Report </w:t>
      </w:r>
      <w:r w:rsidR="00AC7307">
        <w:rPr>
          <w:rFonts w:ascii="Times New Roman" w:hAnsi="Times New Roman" w:cs="Times New Roman"/>
          <w:b/>
          <w:bCs/>
        </w:rPr>
        <w:t>Criminal Charges</w:t>
      </w:r>
    </w:p>
    <w:p w14:paraId="089049FB" w14:textId="77777777" w:rsidR="00587226" w:rsidRDefault="00587226" w:rsidP="00587226">
      <w:pPr>
        <w:rPr>
          <w:rFonts w:ascii="Times New Roman" w:hAnsi="Times New Roman" w:cs="Times New Roman"/>
        </w:rPr>
      </w:pPr>
    </w:p>
    <w:p w14:paraId="5CE282CB" w14:textId="16883823" w:rsidR="00587226" w:rsidRDefault="00587226" w:rsidP="00587226">
      <w:pPr>
        <w:rPr>
          <w:rFonts w:ascii="Times New Roman" w:hAnsi="Times New Roman" w:cs="Times New Roman"/>
        </w:rPr>
      </w:pPr>
      <w:r w:rsidRPr="00587226">
        <w:rPr>
          <w:rFonts w:ascii="Times New Roman" w:hAnsi="Times New Roman" w:cs="Times New Roman"/>
        </w:rPr>
        <w:t xml:space="preserve">Any current employee </w:t>
      </w:r>
      <w:r w:rsidR="00DD40E1">
        <w:rPr>
          <w:rFonts w:ascii="Times New Roman" w:hAnsi="Times New Roman" w:cs="Times New Roman"/>
        </w:rPr>
        <w:t xml:space="preserve">who is arrested, is the subject of a warrant, or </w:t>
      </w:r>
      <w:r w:rsidRPr="00587226">
        <w:rPr>
          <w:rFonts w:ascii="Times New Roman" w:hAnsi="Times New Roman" w:cs="Times New Roman"/>
        </w:rPr>
        <w:t>charged with a crime (other than a minor traffic offense</w:t>
      </w:r>
      <w:r w:rsidR="00DD6522">
        <w:rPr>
          <w:rStyle w:val="FootnoteReference"/>
          <w:rFonts w:ascii="Times New Roman" w:hAnsi="Times New Roman" w:cs="Times New Roman"/>
        </w:rPr>
        <w:footnoteReference w:id="1"/>
      </w:r>
      <w:r w:rsidRPr="00587226">
        <w:rPr>
          <w:rFonts w:ascii="Times New Roman" w:hAnsi="Times New Roman" w:cs="Times New Roman"/>
        </w:rPr>
        <w:t xml:space="preserve">) shall report such </w:t>
      </w:r>
      <w:r w:rsidR="00DD40E1">
        <w:rPr>
          <w:rFonts w:ascii="Times New Roman" w:hAnsi="Times New Roman" w:cs="Times New Roman"/>
        </w:rPr>
        <w:t>incident</w:t>
      </w:r>
      <w:r w:rsidR="00DD40E1" w:rsidRPr="00587226">
        <w:rPr>
          <w:rFonts w:ascii="Times New Roman" w:hAnsi="Times New Roman" w:cs="Times New Roman"/>
        </w:rPr>
        <w:t xml:space="preserve"> </w:t>
      </w:r>
      <w:r w:rsidRPr="00587226">
        <w:rPr>
          <w:rFonts w:ascii="Times New Roman" w:hAnsi="Times New Roman" w:cs="Times New Roman"/>
        </w:rPr>
        <w:t xml:space="preserve">to the Office of Legal Affairs within 72 hours of the employee becoming aware of such </w:t>
      </w:r>
      <w:r w:rsidR="00DD40E1">
        <w:rPr>
          <w:rFonts w:ascii="Times New Roman" w:hAnsi="Times New Roman" w:cs="Times New Roman"/>
        </w:rPr>
        <w:t xml:space="preserve">charge, </w:t>
      </w:r>
      <w:r w:rsidR="00587F65">
        <w:rPr>
          <w:rFonts w:ascii="Times New Roman" w:hAnsi="Times New Roman" w:cs="Times New Roman"/>
        </w:rPr>
        <w:t>warrant</w:t>
      </w:r>
      <w:r w:rsidR="00DD40E1">
        <w:rPr>
          <w:rFonts w:ascii="Times New Roman" w:hAnsi="Times New Roman" w:cs="Times New Roman"/>
        </w:rPr>
        <w:t>,</w:t>
      </w:r>
      <w:r w:rsidR="00587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</w:t>
      </w:r>
      <w:r w:rsidR="00587F65">
        <w:rPr>
          <w:rFonts w:ascii="Times New Roman" w:hAnsi="Times New Roman" w:cs="Times New Roman"/>
        </w:rPr>
        <w:t>, in the case of an arrest,</w:t>
      </w:r>
      <w:r>
        <w:rPr>
          <w:rFonts w:ascii="Times New Roman" w:hAnsi="Times New Roman" w:cs="Times New Roman"/>
        </w:rPr>
        <w:t xml:space="preserve"> release from</w:t>
      </w:r>
      <w:r w:rsidR="00587F65">
        <w:rPr>
          <w:rFonts w:ascii="Times New Roman" w:hAnsi="Times New Roman" w:cs="Times New Roman"/>
        </w:rPr>
        <w:t xml:space="preserve"> incarceration</w:t>
      </w:r>
      <w:r w:rsidRPr="00587226">
        <w:rPr>
          <w:rFonts w:ascii="Times New Roman" w:hAnsi="Times New Roman" w:cs="Times New Roman"/>
        </w:rPr>
        <w:t xml:space="preserve">.  Failure to report </w:t>
      </w:r>
      <w:r w:rsidR="00DD40E1">
        <w:rPr>
          <w:rFonts w:ascii="Times New Roman" w:hAnsi="Times New Roman" w:cs="Times New Roman"/>
        </w:rPr>
        <w:t xml:space="preserve">as required under this policy </w:t>
      </w:r>
      <w:r w:rsidRPr="00587226">
        <w:rPr>
          <w:rFonts w:ascii="Times New Roman" w:hAnsi="Times New Roman" w:cs="Times New Roman"/>
        </w:rPr>
        <w:t xml:space="preserve">may result in appropriate disciplinary action, including termination of employment.  </w:t>
      </w:r>
      <w:r w:rsidR="00DD6522">
        <w:rPr>
          <w:rFonts w:ascii="Times New Roman" w:hAnsi="Times New Roman" w:cs="Times New Roman"/>
        </w:rPr>
        <w:t xml:space="preserve">A report made under this policy is in addition to </w:t>
      </w:r>
      <w:r w:rsidR="00782648">
        <w:rPr>
          <w:rFonts w:ascii="Times New Roman" w:hAnsi="Times New Roman" w:cs="Times New Roman"/>
        </w:rPr>
        <w:t xml:space="preserve">and does </w:t>
      </w:r>
      <w:r w:rsidR="00782648" w:rsidRPr="00C154DC">
        <w:rPr>
          <w:rFonts w:ascii="Times New Roman" w:hAnsi="Times New Roman" w:cs="Times New Roman"/>
          <w:u w:val="single"/>
        </w:rPr>
        <w:t>not</w:t>
      </w:r>
      <w:r w:rsidR="00782648">
        <w:rPr>
          <w:rFonts w:ascii="Times New Roman" w:hAnsi="Times New Roman" w:cs="Times New Roman"/>
        </w:rPr>
        <w:t xml:space="preserve"> replace </w:t>
      </w:r>
      <w:r w:rsidR="00DD6522">
        <w:rPr>
          <w:rFonts w:ascii="Times New Roman" w:hAnsi="Times New Roman" w:cs="Times New Roman"/>
        </w:rPr>
        <w:t xml:space="preserve">the requirement to notify your supervisor if you are unable to return to work. </w:t>
      </w:r>
    </w:p>
    <w:p w14:paraId="50428798" w14:textId="77777777" w:rsidR="00264308" w:rsidRDefault="00264308" w:rsidP="00587F65">
      <w:pPr>
        <w:rPr>
          <w:rFonts w:ascii="Times New Roman" w:hAnsi="Times New Roman" w:cs="Times New Roman"/>
        </w:rPr>
      </w:pPr>
    </w:p>
    <w:p w14:paraId="01B712C8" w14:textId="71CC3DEB" w:rsidR="00587F65" w:rsidRPr="00DD6522" w:rsidRDefault="00264308" w:rsidP="00587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make </w:t>
      </w:r>
      <w:r w:rsidR="00782648">
        <w:rPr>
          <w:rFonts w:ascii="Times New Roman" w:hAnsi="Times New Roman" w:cs="Times New Roman"/>
        </w:rPr>
        <w:t xml:space="preserve">a </w:t>
      </w:r>
      <w:r w:rsidR="00DD6522">
        <w:rPr>
          <w:rFonts w:ascii="Times New Roman" w:hAnsi="Times New Roman" w:cs="Times New Roman"/>
        </w:rPr>
        <w:t>report</w:t>
      </w:r>
      <w:r>
        <w:rPr>
          <w:rFonts w:ascii="Times New Roman" w:hAnsi="Times New Roman" w:cs="Times New Roman"/>
        </w:rPr>
        <w:t xml:space="preserve">, employees or their representative </w:t>
      </w:r>
      <w:r w:rsidR="00DD6522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fill out an initial report here</w:t>
      </w:r>
      <w:r w:rsidR="00587F65">
        <w:rPr>
          <w:rFonts w:ascii="Times New Roman" w:hAnsi="Times New Roman" w:cs="Times New Roman"/>
        </w:rPr>
        <w:t xml:space="preserve">: </w:t>
      </w:r>
      <w:hyperlink r:id="rId6" w:history="1">
        <w:r w:rsidR="00587F65" w:rsidRPr="00587F65">
          <w:rPr>
            <w:rFonts w:ascii="Times New Roman" w:eastAsia="Times New Roman" w:hAnsi="Times New Roman" w:cs="Times New Roman"/>
            <w:color w:val="0000FF"/>
            <w:u w:val="single"/>
          </w:rPr>
          <w:t>https://legal.uga.edu/forms/report-arrest</w:t>
        </w:r>
      </w:hyperlink>
      <w:r w:rsidR="00587F65">
        <w:rPr>
          <w:rFonts w:ascii="Times New Roman" w:eastAsia="Times New Roman" w:hAnsi="Times New Roman" w:cs="Times New Roman"/>
        </w:rPr>
        <w:t xml:space="preserve">.  </w:t>
      </w:r>
      <w:r w:rsidR="00DD6522">
        <w:rPr>
          <w:rFonts w:ascii="Times New Roman" w:eastAsia="Times New Roman" w:hAnsi="Times New Roman" w:cs="Times New Roman"/>
        </w:rPr>
        <w:t>Upon receipt, an attorney will review the report and follow up with the employee for additional information</w:t>
      </w:r>
      <w:r w:rsidR="00587F65">
        <w:rPr>
          <w:rFonts w:ascii="Times New Roman" w:eastAsia="Times New Roman" w:hAnsi="Times New Roman" w:cs="Times New Roman"/>
        </w:rPr>
        <w:t xml:space="preserve">. </w:t>
      </w:r>
      <w:r w:rsidR="00DD6522">
        <w:rPr>
          <w:rFonts w:ascii="Times New Roman" w:hAnsi="Times New Roman" w:cs="Times New Roman"/>
        </w:rPr>
        <w:t xml:space="preserve">Reports may also be made by calling the Office of Legal Affairs at (706) 542-0006 during </w:t>
      </w:r>
      <w:proofErr w:type="gramStart"/>
      <w:r w:rsidR="00DD6522">
        <w:rPr>
          <w:rFonts w:ascii="Times New Roman" w:hAnsi="Times New Roman" w:cs="Times New Roman"/>
        </w:rPr>
        <w:t>University</w:t>
      </w:r>
      <w:proofErr w:type="gramEnd"/>
      <w:r w:rsidR="00DD6522">
        <w:rPr>
          <w:rFonts w:ascii="Times New Roman" w:hAnsi="Times New Roman" w:cs="Times New Roman"/>
        </w:rPr>
        <w:t xml:space="preserve"> business hours.  </w:t>
      </w:r>
    </w:p>
    <w:p w14:paraId="25BEC444" w14:textId="69B590AA" w:rsidR="00264308" w:rsidRDefault="00264308" w:rsidP="00587226">
      <w:pPr>
        <w:rPr>
          <w:rFonts w:ascii="Times New Roman" w:hAnsi="Times New Roman" w:cs="Times New Roman"/>
        </w:rPr>
      </w:pPr>
    </w:p>
    <w:p w14:paraId="757BC17E" w14:textId="2DAAD730" w:rsidR="00264308" w:rsidRDefault="007C29BC" w:rsidP="00587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64308">
        <w:rPr>
          <w:rFonts w:ascii="Times New Roman" w:hAnsi="Times New Roman" w:cs="Times New Roman"/>
        </w:rPr>
        <w:t xml:space="preserve">mployees must provide a copy of </w:t>
      </w:r>
      <w:r w:rsidR="00B60FA3">
        <w:rPr>
          <w:rFonts w:ascii="Times New Roman" w:hAnsi="Times New Roman" w:cs="Times New Roman"/>
        </w:rPr>
        <w:t>documentation (</w:t>
      </w:r>
      <w:r w:rsidR="00B60FA3" w:rsidRPr="00B60FA3">
        <w:rPr>
          <w:rFonts w:ascii="Times New Roman" w:hAnsi="Times New Roman" w:cs="Times New Roman"/>
          <w:i/>
          <w:iCs/>
        </w:rPr>
        <w:t>e.g.</w:t>
      </w:r>
      <w:r w:rsidR="00AD1411">
        <w:rPr>
          <w:rFonts w:ascii="Times New Roman" w:hAnsi="Times New Roman" w:cs="Times New Roman"/>
          <w:i/>
          <w:iCs/>
        </w:rPr>
        <w:t>,</w:t>
      </w:r>
      <w:r w:rsidR="00B60FA3">
        <w:rPr>
          <w:rFonts w:ascii="Times New Roman" w:hAnsi="Times New Roman" w:cs="Times New Roman"/>
        </w:rPr>
        <w:t xml:space="preserve"> </w:t>
      </w:r>
      <w:r w:rsidR="00264308">
        <w:rPr>
          <w:rFonts w:ascii="Times New Roman" w:hAnsi="Times New Roman" w:cs="Times New Roman"/>
        </w:rPr>
        <w:t>citations</w:t>
      </w:r>
      <w:r w:rsidR="00240587">
        <w:rPr>
          <w:rFonts w:ascii="Times New Roman" w:hAnsi="Times New Roman" w:cs="Times New Roman"/>
        </w:rPr>
        <w:t xml:space="preserve"> and</w:t>
      </w:r>
      <w:r w:rsidR="00264308">
        <w:rPr>
          <w:rFonts w:ascii="Times New Roman" w:hAnsi="Times New Roman" w:cs="Times New Roman"/>
        </w:rPr>
        <w:t xml:space="preserve"> incident report</w:t>
      </w:r>
      <w:r w:rsidR="00B60FA3">
        <w:rPr>
          <w:rFonts w:ascii="Times New Roman" w:hAnsi="Times New Roman" w:cs="Times New Roman"/>
        </w:rPr>
        <w:t>)</w:t>
      </w:r>
      <w:r w:rsidR="00264308">
        <w:rPr>
          <w:rFonts w:ascii="Times New Roman" w:hAnsi="Times New Roman" w:cs="Times New Roman"/>
        </w:rPr>
        <w:t xml:space="preserve"> outlining the charges</w:t>
      </w:r>
      <w:r>
        <w:rPr>
          <w:rFonts w:ascii="Times New Roman" w:hAnsi="Times New Roman" w:cs="Times New Roman"/>
        </w:rPr>
        <w:t xml:space="preserve"> as soon as available</w:t>
      </w:r>
      <w:r w:rsidR="00264308">
        <w:rPr>
          <w:rFonts w:ascii="Times New Roman" w:hAnsi="Times New Roman" w:cs="Times New Roman"/>
        </w:rPr>
        <w:t xml:space="preserve">.  Documents may be emailed to </w:t>
      </w:r>
      <w:hyperlink r:id="rId7" w:history="1">
        <w:r w:rsidR="00264308" w:rsidRPr="00AA52A4">
          <w:rPr>
            <w:rStyle w:val="Hyperlink"/>
            <w:rFonts w:ascii="Times New Roman" w:hAnsi="Times New Roman" w:cs="Times New Roman"/>
          </w:rPr>
          <w:t>legal@uga.edu</w:t>
        </w:r>
      </w:hyperlink>
      <w:r w:rsidR="00264308">
        <w:rPr>
          <w:rFonts w:ascii="Times New Roman" w:hAnsi="Times New Roman" w:cs="Times New Roman"/>
        </w:rPr>
        <w:t xml:space="preserve">, faxed to </w:t>
      </w:r>
      <w:r w:rsidR="00944AC6">
        <w:rPr>
          <w:rFonts w:ascii="Times New Roman" w:hAnsi="Times New Roman" w:cs="Times New Roman"/>
        </w:rPr>
        <w:t>(</w:t>
      </w:r>
      <w:r w:rsidR="00264308">
        <w:rPr>
          <w:rFonts w:ascii="Times New Roman" w:hAnsi="Times New Roman" w:cs="Times New Roman"/>
        </w:rPr>
        <w:t>706</w:t>
      </w:r>
      <w:r w:rsidR="00944AC6">
        <w:rPr>
          <w:rFonts w:ascii="Times New Roman" w:hAnsi="Times New Roman" w:cs="Times New Roman"/>
        </w:rPr>
        <w:t xml:space="preserve">) </w:t>
      </w:r>
      <w:r w:rsidR="00264308">
        <w:rPr>
          <w:rFonts w:ascii="Times New Roman" w:hAnsi="Times New Roman" w:cs="Times New Roman"/>
        </w:rPr>
        <w:t xml:space="preserve">542-3248, or delivered to the </w:t>
      </w:r>
      <w:r w:rsidR="00782648">
        <w:rPr>
          <w:rFonts w:ascii="Times New Roman" w:hAnsi="Times New Roman" w:cs="Times New Roman"/>
        </w:rPr>
        <w:t>Office of Legal Affairs</w:t>
      </w:r>
      <w:r w:rsidR="00264308">
        <w:rPr>
          <w:rFonts w:ascii="Times New Roman" w:hAnsi="Times New Roman" w:cs="Times New Roman"/>
        </w:rPr>
        <w:t xml:space="preserve">.  </w:t>
      </w:r>
    </w:p>
    <w:p w14:paraId="0F5DE777" w14:textId="77777777" w:rsidR="00587226" w:rsidRDefault="00587226" w:rsidP="00587226">
      <w:pPr>
        <w:rPr>
          <w:rFonts w:ascii="Times New Roman" w:hAnsi="Times New Roman" w:cs="Times New Roman"/>
        </w:rPr>
      </w:pPr>
    </w:p>
    <w:p w14:paraId="3AC5F7A7" w14:textId="05E6F46F" w:rsidR="00587226" w:rsidRDefault="00587226" w:rsidP="00587226">
      <w:pPr>
        <w:rPr>
          <w:rFonts w:ascii="Times New Roman" w:hAnsi="Times New Roman" w:cs="Times New Roman"/>
        </w:rPr>
      </w:pPr>
      <w:r w:rsidRPr="00587226">
        <w:rPr>
          <w:rFonts w:ascii="Times New Roman" w:hAnsi="Times New Roman" w:cs="Times New Roman"/>
        </w:rPr>
        <w:t xml:space="preserve">The Office of Legal Affairs </w:t>
      </w:r>
      <w:r w:rsidR="00782648">
        <w:rPr>
          <w:rFonts w:ascii="Times New Roman" w:hAnsi="Times New Roman" w:cs="Times New Roman"/>
        </w:rPr>
        <w:t>will consider the information provided by the employee and any other relevant facts and circumstances that are available, including, but not limited to</w:t>
      </w:r>
      <w:r w:rsidR="00C154DC">
        <w:rPr>
          <w:rFonts w:ascii="Times New Roman" w:hAnsi="Times New Roman" w:cs="Times New Roman"/>
        </w:rPr>
        <w:t>,</w:t>
      </w:r>
      <w:r w:rsidR="00782648">
        <w:rPr>
          <w:rFonts w:ascii="Times New Roman" w:hAnsi="Times New Roman" w:cs="Times New Roman"/>
        </w:rPr>
        <w:t xml:space="preserve"> an incident report.  In consultation with the supervisor/administrator and University Human Resources, the Office of Legal Affairs shall </w:t>
      </w:r>
      <w:proofErr w:type="gramStart"/>
      <w:r w:rsidRPr="00587226">
        <w:rPr>
          <w:rFonts w:ascii="Times New Roman" w:hAnsi="Times New Roman" w:cs="Times New Roman"/>
        </w:rPr>
        <w:t>make a determination</w:t>
      </w:r>
      <w:proofErr w:type="gramEnd"/>
      <w:r w:rsidRPr="00587226">
        <w:rPr>
          <w:rFonts w:ascii="Times New Roman" w:hAnsi="Times New Roman" w:cs="Times New Roman"/>
        </w:rPr>
        <w:t xml:space="preserve"> on what, if any, action should be taken regarding the employee’s employment status until resolution of the </w:t>
      </w:r>
      <w:r w:rsidR="00782648" w:rsidRPr="00587226">
        <w:rPr>
          <w:rFonts w:ascii="Times New Roman" w:hAnsi="Times New Roman" w:cs="Times New Roman"/>
        </w:rPr>
        <w:t>c</w:t>
      </w:r>
      <w:r w:rsidR="00782648">
        <w:rPr>
          <w:rFonts w:ascii="Times New Roman" w:hAnsi="Times New Roman" w:cs="Times New Roman"/>
        </w:rPr>
        <w:t>riminal matter</w:t>
      </w:r>
      <w:r w:rsidRPr="00587226">
        <w:rPr>
          <w:rFonts w:ascii="Times New Roman" w:hAnsi="Times New Roman" w:cs="Times New Roman"/>
        </w:rPr>
        <w:t xml:space="preserve">. </w:t>
      </w:r>
      <w:r w:rsidR="00587F65">
        <w:rPr>
          <w:rFonts w:ascii="Times New Roman" w:hAnsi="Times New Roman" w:cs="Times New Roman"/>
        </w:rPr>
        <w:t>The University may take employment action</w:t>
      </w:r>
      <w:r w:rsidR="00587F65" w:rsidRPr="00587F65">
        <w:rPr>
          <w:rFonts w:ascii="Times New Roman" w:hAnsi="Times New Roman" w:cs="Times New Roman"/>
        </w:rPr>
        <w:t xml:space="preserve"> </w:t>
      </w:r>
      <w:r w:rsidR="00587F65">
        <w:rPr>
          <w:rFonts w:ascii="Times New Roman" w:hAnsi="Times New Roman" w:cs="Times New Roman"/>
        </w:rPr>
        <w:t>while the charges are pending or prior to receipt of an employee’s report</w:t>
      </w:r>
      <w:r w:rsidR="00C154DC">
        <w:rPr>
          <w:rFonts w:ascii="Times New Roman" w:hAnsi="Times New Roman" w:cs="Times New Roman"/>
        </w:rPr>
        <w:t>,</w:t>
      </w:r>
      <w:r w:rsidR="00587F65">
        <w:rPr>
          <w:rFonts w:ascii="Times New Roman" w:hAnsi="Times New Roman" w:cs="Times New Roman"/>
        </w:rPr>
        <w:t xml:space="preserve"> if such action is in the best interests of the University based</w:t>
      </w:r>
      <w:r w:rsidR="00EE20B3">
        <w:rPr>
          <w:rFonts w:ascii="Times New Roman" w:hAnsi="Times New Roman" w:cs="Times New Roman"/>
        </w:rPr>
        <w:t xml:space="preserve"> upon</w:t>
      </w:r>
      <w:r w:rsidR="00587F65">
        <w:rPr>
          <w:rFonts w:ascii="Times New Roman" w:hAnsi="Times New Roman" w:cs="Times New Roman"/>
        </w:rPr>
        <w:t xml:space="preserve"> receipt of additional information or upon on a totality of circumstances. </w:t>
      </w:r>
      <w:r w:rsidR="00EE20B3">
        <w:rPr>
          <w:rFonts w:ascii="Times New Roman" w:hAnsi="Times New Roman" w:cs="Times New Roman"/>
        </w:rPr>
        <w:t xml:space="preserve"> An employee may also be subject to employment action for violations of </w:t>
      </w:r>
      <w:proofErr w:type="gramStart"/>
      <w:r w:rsidR="00EE20B3">
        <w:rPr>
          <w:rFonts w:ascii="Times New Roman" w:hAnsi="Times New Roman" w:cs="Times New Roman"/>
        </w:rPr>
        <w:t>University</w:t>
      </w:r>
      <w:proofErr w:type="gramEnd"/>
      <w:r w:rsidR="00EE20B3">
        <w:rPr>
          <w:rFonts w:ascii="Times New Roman" w:hAnsi="Times New Roman" w:cs="Times New Roman"/>
        </w:rPr>
        <w:t xml:space="preserve"> policies and procedures</w:t>
      </w:r>
      <w:r w:rsidR="009167C1">
        <w:rPr>
          <w:rFonts w:ascii="Times New Roman" w:hAnsi="Times New Roman" w:cs="Times New Roman"/>
        </w:rPr>
        <w:t xml:space="preserve"> or reasons</w:t>
      </w:r>
      <w:r w:rsidR="00EE20B3">
        <w:rPr>
          <w:rFonts w:ascii="Times New Roman" w:hAnsi="Times New Roman" w:cs="Times New Roman"/>
        </w:rPr>
        <w:t xml:space="preserve"> independent of this policy (</w:t>
      </w:r>
      <w:r w:rsidR="00EE20B3" w:rsidRPr="00EE20B3">
        <w:rPr>
          <w:rFonts w:ascii="Times New Roman" w:hAnsi="Times New Roman" w:cs="Times New Roman"/>
          <w:i/>
          <w:iCs/>
        </w:rPr>
        <w:t>e.g.</w:t>
      </w:r>
      <w:r w:rsidR="00EE20B3">
        <w:rPr>
          <w:rFonts w:ascii="Times New Roman" w:hAnsi="Times New Roman" w:cs="Times New Roman"/>
        </w:rPr>
        <w:t xml:space="preserve"> failure to report to work, even if the failure to report is due to incarceration).   </w:t>
      </w:r>
    </w:p>
    <w:p w14:paraId="2926C75B" w14:textId="77777777" w:rsidR="00587226" w:rsidRDefault="00587226" w:rsidP="00587226">
      <w:pPr>
        <w:rPr>
          <w:rFonts w:ascii="Times New Roman" w:hAnsi="Times New Roman" w:cs="Times New Roman"/>
        </w:rPr>
      </w:pPr>
    </w:p>
    <w:p w14:paraId="464C9102" w14:textId="614FCC75" w:rsidR="00587226" w:rsidRPr="00587226" w:rsidRDefault="009062C9" w:rsidP="005872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Duty to Report Disposition </w:t>
      </w:r>
      <w:r w:rsidR="002B6107">
        <w:rPr>
          <w:rFonts w:ascii="Times New Roman" w:hAnsi="Times New Roman" w:cs="Times New Roman"/>
          <w:b/>
          <w:bCs/>
        </w:rPr>
        <w:t xml:space="preserve">of </w:t>
      </w:r>
      <w:r w:rsidR="00AC7307">
        <w:rPr>
          <w:rFonts w:ascii="Times New Roman" w:hAnsi="Times New Roman" w:cs="Times New Roman"/>
          <w:b/>
          <w:bCs/>
        </w:rPr>
        <w:t>a</w:t>
      </w:r>
      <w:r w:rsidR="002B6107">
        <w:rPr>
          <w:rFonts w:ascii="Times New Roman" w:hAnsi="Times New Roman" w:cs="Times New Roman"/>
          <w:b/>
          <w:bCs/>
        </w:rPr>
        <w:t xml:space="preserve"> Criminal </w:t>
      </w:r>
      <w:r>
        <w:rPr>
          <w:rFonts w:ascii="Times New Roman" w:hAnsi="Times New Roman" w:cs="Times New Roman"/>
          <w:b/>
          <w:bCs/>
        </w:rPr>
        <w:t>Case</w:t>
      </w:r>
    </w:p>
    <w:p w14:paraId="162FC74B" w14:textId="77777777" w:rsidR="00587226" w:rsidRDefault="00587226" w:rsidP="00587226">
      <w:pPr>
        <w:rPr>
          <w:rFonts w:ascii="Times New Roman" w:hAnsi="Times New Roman" w:cs="Times New Roman"/>
        </w:rPr>
      </w:pPr>
    </w:p>
    <w:p w14:paraId="511D0D5B" w14:textId="7F7F4A48" w:rsidR="00587226" w:rsidRDefault="00587226" w:rsidP="00587226">
      <w:pPr>
        <w:rPr>
          <w:rFonts w:ascii="Times New Roman" w:hAnsi="Times New Roman" w:cs="Times New Roman"/>
        </w:rPr>
      </w:pPr>
      <w:r w:rsidRPr="00587226">
        <w:rPr>
          <w:rFonts w:ascii="Times New Roman" w:hAnsi="Times New Roman" w:cs="Times New Roman"/>
        </w:rPr>
        <w:t>Any current employee shall notify the Office of Legal Affairs within 24 hours of the outcome of a criminal case</w:t>
      </w:r>
      <w:r w:rsidR="002B6107">
        <w:rPr>
          <w:rFonts w:ascii="Times New Roman" w:hAnsi="Times New Roman" w:cs="Times New Roman"/>
        </w:rPr>
        <w:t xml:space="preserve">, whether there was a conviction, </w:t>
      </w:r>
      <w:r w:rsidR="00AC7E42">
        <w:rPr>
          <w:rFonts w:ascii="Times New Roman" w:hAnsi="Times New Roman" w:cs="Times New Roman"/>
        </w:rPr>
        <w:t>first offender</w:t>
      </w:r>
      <w:r w:rsidR="00AD1411">
        <w:rPr>
          <w:rFonts w:ascii="Times New Roman" w:hAnsi="Times New Roman" w:cs="Times New Roman"/>
        </w:rPr>
        <w:t xml:space="preserve"> plea, reduction to a lesser charge</w:t>
      </w:r>
      <w:r w:rsidR="002B6107">
        <w:rPr>
          <w:rFonts w:ascii="Times New Roman" w:hAnsi="Times New Roman" w:cs="Times New Roman"/>
        </w:rPr>
        <w:t>, dismissal of the charges,</w:t>
      </w:r>
      <w:r w:rsidR="00950650">
        <w:rPr>
          <w:rFonts w:ascii="Times New Roman" w:hAnsi="Times New Roman" w:cs="Times New Roman"/>
        </w:rPr>
        <w:t xml:space="preserve"> nolo contendere, nolle prosequi,</w:t>
      </w:r>
      <w:r w:rsidR="002B6107">
        <w:rPr>
          <w:rFonts w:ascii="Times New Roman" w:hAnsi="Times New Roman" w:cs="Times New Roman"/>
        </w:rPr>
        <w:t xml:space="preserve"> etc</w:t>
      </w:r>
      <w:r>
        <w:rPr>
          <w:rFonts w:ascii="Times New Roman" w:hAnsi="Times New Roman" w:cs="Times New Roman"/>
        </w:rPr>
        <w:t xml:space="preserve">.  Employees are required to report </w:t>
      </w:r>
      <w:r w:rsidR="00AC7E42">
        <w:rPr>
          <w:rFonts w:ascii="Times New Roman" w:hAnsi="Times New Roman" w:cs="Times New Roman"/>
        </w:rPr>
        <w:t xml:space="preserve">outcomes of criminal cases </w:t>
      </w:r>
      <w:r>
        <w:rPr>
          <w:rFonts w:ascii="Times New Roman" w:hAnsi="Times New Roman" w:cs="Times New Roman"/>
        </w:rPr>
        <w:t xml:space="preserve">occurring during employment even if the underlying crime occurred </w:t>
      </w:r>
      <w:r>
        <w:rPr>
          <w:rFonts w:ascii="Times New Roman" w:hAnsi="Times New Roman" w:cs="Times New Roman"/>
        </w:rPr>
        <w:lastRenderedPageBreak/>
        <w:t>prior to employment</w:t>
      </w:r>
      <w:r w:rsidRPr="00587226">
        <w:rPr>
          <w:rFonts w:ascii="Times New Roman" w:hAnsi="Times New Roman" w:cs="Times New Roman"/>
        </w:rPr>
        <w:t>.  Failure to report</w:t>
      </w:r>
      <w:r w:rsidR="00AD1411">
        <w:rPr>
          <w:rFonts w:ascii="Times New Roman" w:hAnsi="Times New Roman" w:cs="Times New Roman"/>
        </w:rPr>
        <w:t xml:space="preserve"> the outcome of a criminal case</w:t>
      </w:r>
      <w:r w:rsidRPr="00587226">
        <w:rPr>
          <w:rFonts w:ascii="Times New Roman" w:hAnsi="Times New Roman" w:cs="Times New Roman"/>
        </w:rPr>
        <w:t xml:space="preserve"> </w:t>
      </w:r>
      <w:r w:rsidR="00AC7307">
        <w:rPr>
          <w:rFonts w:ascii="Times New Roman" w:hAnsi="Times New Roman" w:cs="Times New Roman"/>
        </w:rPr>
        <w:t xml:space="preserve">as required under this policy </w:t>
      </w:r>
      <w:r w:rsidRPr="00587226">
        <w:rPr>
          <w:rFonts w:ascii="Times New Roman" w:hAnsi="Times New Roman" w:cs="Times New Roman"/>
        </w:rPr>
        <w:t xml:space="preserve">may result in appropriate disciplinary action, including termination of employment.  </w:t>
      </w:r>
    </w:p>
    <w:p w14:paraId="36373A65" w14:textId="77777777" w:rsidR="00587226" w:rsidRDefault="00587226" w:rsidP="00587226">
      <w:pPr>
        <w:rPr>
          <w:rFonts w:ascii="Times New Roman" w:hAnsi="Times New Roman" w:cs="Times New Roman"/>
        </w:rPr>
      </w:pPr>
    </w:p>
    <w:p w14:paraId="394CA60B" w14:textId="287E350A" w:rsidR="00587226" w:rsidRPr="00587226" w:rsidRDefault="00587226" w:rsidP="00587226">
      <w:pPr>
        <w:rPr>
          <w:rFonts w:ascii="Times New Roman" w:hAnsi="Times New Roman" w:cs="Times New Roman"/>
        </w:rPr>
      </w:pPr>
      <w:r w:rsidRPr="00587226">
        <w:rPr>
          <w:rFonts w:ascii="Times New Roman" w:hAnsi="Times New Roman" w:cs="Times New Roman"/>
        </w:rPr>
        <w:t xml:space="preserve">The Office of Legal Affairs </w:t>
      </w:r>
      <w:r w:rsidR="00782648">
        <w:rPr>
          <w:rFonts w:ascii="Times New Roman" w:hAnsi="Times New Roman" w:cs="Times New Roman"/>
        </w:rPr>
        <w:t xml:space="preserve">will consider the information provided by the employee and any other relevant facts and circumstances that are available. In consultation with the supervisor/administrator and University Human Resources, the Office of Legal Affairs shall </w:t>
      </w:r>
      <w:proofErr w:type="gramStart"/>
      <w:r w:rsidR="00782648" w:rsidRPr="00587226">
        <w:rPr>
          <w:rFonts w:ascii="Times New Roman" w:hAnsi="Times New Roman" w:cs="Times New Roman"/>
        </w:rPr>
        <w:t>make a determination</w:t>
      </w:r>
      <w:proofErr w:type="gramEnd"/>
      <w:r w:rsidR="00782648" w:rsidRPr="00587226">
        <w:rPr>
          <w:rFonts w:ascii="Times New Roman" w:hAnsi="Times New Roman" w:cs="Times New Roman"/>
        </w:rPr>
        <w:t xml:space="preserve"> on what, if any, action should be taken regarding the employee’s employment status</w:t>
      </w:r>
      <w:r w:rsidR="00782648" w:rsidRPr="00735862">
        <w:rPr>
          <w:rFonts w:ascii="Times New Roman" w:hAnsi="Times New Roman" w:cs="Times New Roman"/>
        </w:rPr>
        <w:t xml:space="preserve">.  </w:t>
      </w:r>
      <w:r w:rsidR="009167C1" w:rsidRPr="00735862">
        <w:rPr>
          <w:rFonts w:ascii="Times New Roman" w:hAnsi="Times New Roman" w:cs="Times New Roman"/>
        </w:rPr>
        <w:t xml:space="preserve">An employee may also be subject to employment action for violations of </w:t>
      </w:r>
      <w:proofErr w:type="gramStart"/>
      <w:r w:rsidR="009167C1" w:rsidRPr="00735862">
        <w:rPr>
          <w:rFonts w:ascii="Times New Roman" w:hAnsi="Times New Roman" w:cs="Times New Roman"/>
        </w:rPr>
        <w:t>University</w:t>
      </w:r>
      <w:proofErr w:type="gramEnd"/>
      <w:r w:rsidR="009167C1" w:rsidRPr="00735862">
        <w:rPr>
          <w:rFonts w:ascii="Times New Roman" w:hAnsi="Times New Roman" w:cs="Times New Roman"/>
        </w:rPr>
        <w:t xml:space="preserve"> policies and procedures or reasons independent of this policy (</w:t>
      </w:r>
      <w:r w:rsidR="009167C1" w:rsidRPr="00735862">
        <w:rPr>
          <w:rFonts w:ascii="Times New Roman" w:hAnsi="Times New Roman" w:cs="Times New Roman"/>
          <w:i/>
          <w:iCs/>
        </w:rPr>
        <w:t>e.g.</w:t>
      </w:r>
      <w:r w:rsidR="00504B36">
        <w:rPr>
          <w:rFonts w:ascii="Times New Roman" w:hAnsi="Times New Roman" w:cs="Times New Roman"/>
          <w:i/>
          <w:iCs/>
        </w:rPr>
        <w:t>,</w:t>
      </w:r>
      <w:r w:rsidR="009167C1" w:rsidRPr="00735862">
        <w:rPr>
          <w:rFonts w:ascii="Times New Roman" w:hAnsi="Times New Roman" w:cs="Times New Roman"/>
        </w:rPr>
        <w:t xml:space="preserve"> inability to perform essential duties as a result of conviction</w:t>
      </w:r>
      <w:r w:rsidR="00C154DC" w:rsidRPr="00735862">
        <w:rPr>
          <w:rFonts w:ascii="Times New Roman" w:hAnsi="Times New Roman" w:cs="Times New Roman"/>
        </w:rPr>
        <w:t xml:space="preserve"> or probation restrictions</w:t>
      </w:r>
      <w:r w:rsidR="009167C1" w:rsidRPr="00735862">
        <w:rPr>
          <w:rFonts w:ascii="Times New Roman" w:hAnsi="Times New Roman" w:cs="Times New Roman"/>
        </w:rPr>
        <w:t>, such as loss of driver’s license, etc.).</w:t>
      </w:r>
      <w:r w:rsidR="009167C1">
        <w:rPr>
          <w:rFonts w:ascii="Times New Roman" w:hAnsi="Times New Roman" w:cs="Times New Roman"/>
        </w:rPr>
        <w:t xml:space="preserve"> </w:t>
      </w:r>
    </w:p>
    <w:p w14:paraId="13A0344B" w14:textId="77777777" w:rsidR="00587226" w:rsidRDefault="00587226" w:rsidP="00587226">
      <w:pPr>
        <w:rPr>
          <w:rFonts w:ascii="Times New Roman" w:hAnsi="Times New Roman" w:cs="Times New Roman"/>
        </w:rPr>
      </w:pPr>
    </w:p>
    <w:p w14:paraId="0E53F14D" w14:textId="7069496B" w:rsidR="00587226" w:rsidRDefault="00587226" w:rsidP="00587226">
      <w:pPr>
        <w:rPr>
          <w:rFonts w:ascii="Times New Roman" w:hAnsi="Times New Roman" w:cs="Times New Roman"/>
        </w:rPr>
      </w:pPr>
    </w:p>
    <w:p w14:paraId="148D26EB" w14:textId="43069159" w:rsidR="00587226" w:rsidRPr="00587226" w:rsidRDefault="00587226" w:rsidP="00587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Policy Revised:  </w:t>
      </w:r>
      <w:r w:rsidR="009062C9">
        <w:rPr>
          <w:rFonts w:ascii="Times New Roman" w:hAnsi="Times New Roman" w:cs="Times New Roman"/>
        </w:rPr>
        <w:t xml:space="preserve">August </w:t>
      </w:r>
      <w:r w:rsidR="00C533DE">
        <w:rPr>
          <w:rFonts w:ascii="Times New Roman" w:hAnsi="Times New Roman" w:cs="Times New Roman"/>
        </w:rPr>
        <w:t>24</w:t>
      </w:r>
      <w:r w:rsidR="009062C9">
        <w:rPr>
          <w:rFonts w:ascii="Times New Roman" w:hAnsi="Times New Roman" w:cs="Times New Roman"/>
        </w:rPr>
        <w:t>, 2022</w:t>
      </w:r>
    </w:p>
    <w:sectPr w:rsidR="00587226" w:rsidRPr="00587226" w:rsidSect="00441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4BE0" w14:textId="77777777" w:rsidR="00582206" w:rsidRDefault="00582206" w:rsidP="00DD6522">
      <w:r>
        <w:separator/>
      </w:r>
    </w:p>
  </w:endnote>
  <w:endnote w:type="continuationSeparator" w:id="0">
    <w:p w14:paraId="5552DAF6" w14:textId="77777777" w:rsidR="00582206" w:rsidRDefault="00582206" w:rsidP="00D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48BC" w14:textId="77777777" w:rsidR="00582206" w:rsidRDefault="00582206" w:rsidP="00DD6522">
      <w:r>
        <w:separator/>
      </w:r>
    </w:p>
  </w:footnote>
  <w:footnote w:type="continuationSeparator" w:id="0">
    <w:p w14:paraId="72C4B501" w14:textId="77777777" w:rsidR="00582206" w:rsidRDefault="00582206" w:rsidP="00DD6522">
      <w:r>
        <w:continuationSeparator/>
      </w:r>
    </w:p>
  </w:footnote>
  <w:footnote w:id="1">
    <w:p w14:paraId="058E4478" w14:textId="63B00009" w:rsidR="00DD6522" w:rsidRPr="00EE20B3" w:rsidRDefault="00DD6522" w:rsidP="00DD6522">
      <w:r w:rsidRPr="008F032C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="00EE20B3">
        <w:rPr>
          <w:rFonts w:ascii="Times New Roman" w:hAnsi="Times New Roman" w:cs="Times New Roman"/>
        </w:rPr>
        <w:t>All</w:t>
      </w:r>
      <w:r w:rsidR="00EE20B3" w:rsidRPr="00EE20B3">
        <w:rPr>
          <w:rFonts w:ascii="Times New Roman" w:hAnsi="Times New Roman" w:cs="Times New Roman"/>
        </w:rPr>
        <w:t xml:space="preserve"> employees</w:t>
      </w:r>
      <w:r w:rsidR="00EE20B3">
        <w:rPr>
          <w:rFonts w:ascii="Times New Roman" w:hAnsi="Times New Roman" w:cs="Times New Roman"/>
        </w:rPr>
        <w:t xml:space="preserve"> and volunteers who drive vehicles on University business, regardless of the frequency or location of driving are subject to the</w:t>
      </w:r>
      <w:r>
        <w:rPr>
          <w:rFonts w:ascii="Times New Roman" w:hAnsi="Times New Roman" w:cs="Times New Roman"/>
        </w:rPr>
        <w:t xml:space="preserve"> </w:t>
      </w:r>
      <w:hyperlink r:id="rId1" w:history="1">
        <w:r w:rsidR="00EE20B3">
          <w:rPr>
            <w:rStyle w:val="Hyperlink"/>
            <w:rFonts w:ascii="Times New Roman" w:hAnsi="Times New Roman" w:cs="Times New Roman"/>
          </w:rPr>
          <w:t>University’s Motor Vehicle Use Policy</w:t>
        </w:r>
      </w:hyperlink>
      <w:r w:rsidR="00EE20B3">
        <w:rPr>
          <w:rFonts w:ascii="Times New Roman" w:hAnsi="Times New Roman" w:cs="Times New Roman"/>
        </w:rPr>
        <w:t xml:space="preserve">, which requires reporting of certain </w:t>
      </w:r>
      <w:r w:rsidR="00EE20B3" w:rsidRPr="00EE20B3">
        <w:rPr>
          <w:rFonts w:ascii="Times New Roman" w:hAnsi="Times New Roman" w:cs="Times New Roman"/>
        </w:rPr>
        <w:t>offenses</w:t>
      </w:r>
      <w:r w:rsidR="00EE20B3">
        <w:rPr>
          <w:rFonts w:ascii="Times New Roman" w:hAnsi="Times New Roman" w:cs="Times New Roman"/>
        </w:rPr>
        <w:t xml:space="preserve">, including any license revocation, restriction, or suspension </w:t>
      </w:r>
      <w:r w:rsidR="00EE20B3" w:rsidRPr="00EE20B3">
        <w:rPr>
          <w:rFonts w:ascii="Times New Roman" w:hAnsi="Times New Roman" w:cs="Times New Roman"/>
        </w:rPr>
        <w:t>[</w:t>
      </w:r>
      <w:hyperlink r:id="rId2" w:history="1">
        <w:r w:rsidR="00EE20B3" w:rsidRPr="00EE20B3">
          <w:rPr>
            <w:rStyle w:val="Hyperlink"/>
            <w:rFonts w:ascii="Times New Roman" w:hAnsi="Times New Roman" w:cs="Times New Roman"/>
          </w:rPr>
          <w:t>https://policies.uga.edu/pdf/motor_vehicle_use.pdf</w:t>
        </w:r>
      </w:hyperlink>
      <w:r w:rsidR="00EE20B3" w:rsidRPr="00EE20B3">
        <w:rPr>
          <w:rFonts w:ascii="Times New Roman" w:hAnsi="Times New Roman" w:cs="Times New Roman"/>
        </w:rPr>
        <w:t>].</w:t>
      </w:r>
    </w:p>
    <w:p w14:paraId="2402C8E6" w14:textId="3DE57068" w:rsidR="00DD6522" w:rsidRDefault="00DD652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26"/>
    <w:rsid w:val="00013426"/>
    <w:rsid w:val="00023E51"/>
    <w:rsid w:val="000A0314"/>
    <w:rsid w:val="00240587"/>
    <w:rsid w:val="00264308"/>
    <w:rsid w:val="002B6107"/>
    <w:rsid w:val="003C005E"/>
    <w:rsid w:val="00441144"/>
    <w:rsid w:val="00503324"/>
    <w:rsid w:val="00504B36"/>
    <w:rsid w:val="00582206"/>
    <w:rsid w:val="00587226"/>
    <w:rsid w:val="00587F65"/>
    <w:rsid w:val="005974A8"/>
    <w:rsid w:val="005D1ECB"/>
    <w:rsid w:val="00624B56"/>
    <w:rsid w:val="00653238"/>
    <w:rsid w:val="00735862"/>
    <w:rsid w:val="00782648"/>
    <w:rsid w:val="007A4E1F"/>
    <w:rsid w:val="007C29BC"/>
    <w:rsid w:val="00892A8D"/>
    <w:rsid w:val="008F032C"/>
    <w:rsid w:val="009062C9"/>
    <w:rsid w:val="009167C1"/>
    <w:rsid w:val="0092106C"/>
    <w:rsid w:val="00944AC6"/>
    <w:rsid w:val="00950650"/>
    <w:rsid w:val="00987C17"/>
    <w:rsid w:val="00AC7307"/>
    <w:rsid w:val="00AC7E42"/>
    <w:rsid w:val="00AD1411"/>
    <w:rsid w:val="00B60FA3"/>
    <w:rsid w:val="00C154DC"/>
    <w:rsid w:val="00C533DE"/>
    <w:rsid w:val="00C867C2"/>
    <w:rsid w:val="00CF7DC4"/>
    <w:rsid w:val="00DD40E1"/>
    <w:rsid w:val="00DD6522"/>
    <w:rsid w:val="00EE20B3"/>
    <w:rsid w:val="00F00DCE"/>
    <w:rsid w:val="00F04642"/>
    <w:rsid w:val="00F6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9EBBA"/>
  <w15:chartTrackingRefBased/>
  <w15:docId w15:val="{AE226678-A7F4-BD40-AE0B-836DA1A2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7F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643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4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E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5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5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5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D65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gal@ug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.uga.edu/forms/report-arre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ies.uga.edu/pdf/motor_vehicle_use.pdf" TargetMode="External"/><Relationship Id="rId1" Type="http://schemas.openxmlformats.org/officeDocument/2006/relationships/hyperlink" Target="https://policies.uga.edu/Parking-Transportation-and-Vehicles/Vehicles-for-University-Business/Motor-Vehicle-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Cox</dc:creator>
  <cp:keywords/>
  <dc:description/>
  <cp:lastModifiedBy>Natalie G. Cox</cp:lastModifiedBy>
  <cp:revision>9</cp:revision>
  <cp:lastPrinted>2022-08-11T20:09:00Z</cp:lastPrinted>
  <dcterms:created xsi:type="dcterms:W3CDTF">2022-08-11T19:43:00Z</dcterms:created>
  <dcterms:modified xsi:type="dcterms:W3CDTF">2022-08-24T15:58:00Z</dcterms:modified>
</cp:coreProperties>
</file>